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90" w:rsidRDefault="006F7B90" w:rsidP="006F7B90">
      <w:pPr>
        <w:pStyle w:val="NoSpacing"/>
        <w:spacing w:line="276" w:lineRule="auto"/>
        <w:jc w:val="right"/>
        <w:rPr>
          <w:rFonts w:ascii="Times New Roman" w:hAnsi="Times New Roman" w:cs="Times New Roman"/>
          <w:b/>
          <w:sz w:val="32"/>
          <w:szCs w:val="32"/>
        </w:rPr>
      </w:pPr>
      <w:bookmarkStart w:id="0" w:name="_GoBack"/>
      <w:bookmarkEnd w:id="0"/>
      <w:r w:rsidRPr="0069194C">
        <w:rPr>
          <w:rFonts w:ascii="Times New Roman" w:hAnsi="Times New Roman" w:cs="Times New Roman"/>
          <w:b/>
          <w:noProof/>
          <w:sz w:val="32"/>
          <w:szCs w:val="32"/>
        </w:rPr>
        <w:drawing>
          <wp:anchor distT="0" distB="0" distL="114300" distR="114300" simplePos="0" relativeHeight="251659264" behindDoc="1" locked="0" layoutInCell="1" allowOverlap="1" wp14:anchorId="52563900" wp14:editId="50D593B5">
            <wp:simplePos x="0" y="0"/>
            <wp:positionH relativeFrom="column">
              <wp:posOffset>-68580</wp:posOffset>
            </wp:positionH>
            <wp:positionV relativeFrom="paragraph">
              <wp:posOffset>-114300</wp:posOffset>
            </wp:positionV>
            <wp:extent cx="3101975" cy="1022350"/>
            <wp:effectExtent l="0" t="0" r="0" b="0"/>
            <wp:wrapTight wrapText="bothSides">
              <wp:wrapPolygon edited="0">
                <wp:start x="1459" y="1610"/>
                <wp:lineTo x="1194" y="3622"/>
                <wp:lineTo x="1061" y="7245"/>
                <wp:lineTo x="1194" y="8855"/>
                <wp:lineTo x="2122" y="15294"/>
                <wp:lineTo x="3316" y="18514"/>
                <wp:lineTo x="3449" y="19319"/>
                <wp:lineTo x="19234" y="19319"/>
                <wp:lineTo x="19367" y="18514"/>
                <wp:lineTo x="18836" y="16502"/>
                <wp:lineTo x="18704" y="14087"/>
                <wp:lineTo x="18041" y="12477"/>
                <wp:lineTo x="15785" y="8855"/>
                <wp:lineTo x="16051" y="6440"/>
                <wp:lineTo x="15520" y="4025"/>
                <wp:lineTo x="14326" y="1610"/>
                <wp:lineTo x="1459" y="1610"/>
              </wp:wrapPolygon>
            </wp:wrapTight>
            <wp:docPr id="2" name="Picture 2" descr="SP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Colour"/>
                    <pic:cNvPicPr>
                      <a:picLocks noChangeAspect="1" noChangeArrowheads="1"/>
                    </pic:cNvPicPr>
                  </pic:nvPicPr>
                  <pic:blipFill>
                    <a:blip r:embed="rId6"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101975" cy="1022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rPr>
        <w:t>3</w:t>
      </w:r>
      <w:r w:rsidRPr="009F38F6">
        <w:rPr>
          <w:rFonts w:ascii="Times New Roman" w:hAnsi="Times New Roman" w:cs="Times New Roman"/>
          <w:b/>
          <w:noProof/>
          <w:sz w:val="32"/>
          <w:szCs w:val="32"/>
          <w:vertAlign w:val="superscript"/>
        </w:rPr>
        <w:t>rd</w:t>
      </w:r>
      <w:r>
        <w:rPr>
          <w:rFonts w:ascii="Times New Roman" w:hAnsi="Times New Roman" w:cs="Times New Roman"/>
          <w:b/>
          <w:noProof/>
          <w:sz w:val="32"/>
          <w:szCs w:val="32"/>
        </w:rPr>
        <w:t xml:space="preserve"> June</w:t>
      </w:r>
      <w:r>
        <w:rPr>
          <w:rFonts w:ascii="Times New Roman" w:hAnsi="Times New Roman" w:cs="Times New Roman"/>
          <w:b/>
          <w:noProof/>
          <w:sz w:val="32"/>
          <w:szCs w:val="32"/>
          <w:lang w:eastAsia="en-AU"/>
        </w:rPr>
        <w:t xml:space="preserve"> 2018</w:t>
      </w:r>
    </w:p>
    <w:p w:rsidR="006F7B90" w:rsidRDefault="006F7B90" w:rsidP="006F7B90">
      <w:pPr>
        <w:pStyle w:val="NoSpacing"/>
        <w:spacing w:line="276" w:lineRule="auto"/>
        <w:jc w:val="right"/>
        <w:rPr>
          <w:rFonts w:ascii="Times New Roman" w:hAnsi="Times New Roman" w:cs="Times New Roman"/>
          <w:b/>
          <w:sz w:val="32"/>
          <w:szCs w:val="32"/>
        </w:rPr>
      </w:pPr>
      <w:r>
        <w:rPr>
          <w:rFonts w:ascii="Times New Roman" w:hAnsi="Times New Roman" w:cs="Times New Roman"/>
          <w:b/>
          <w:sz w:val="32"/>
          <w:szCs w:val="32"/>
        </w:rPr>
        <w:t>The Very Rev’d Frank Nelson</w:t>
      </w:r>
    </w:p>
    <w:p w:rsidR="006F7B90" w:rsidRDefault="006F7B90" w:rsidP="006F7B90">
      <w:pPr>
        <w:pStyle w:val="NoSpacing"/>
        <w:jc w:val="right"/>
        <w:rPr>
          <w:rFonts w:ascii="Times New Roman" w:hAnsi="Times New Roman" w:cs="Times New Roman"/>
          <w:i/>
          <w:sz w:val="28"/>
          <w:szCs w:val="28"/>
        </w:rPr>
      </w:pPr>
      <w:r>
        <w:rPr>
          <w:rFonts w:ascii="Times New Roman" w:hAnsi="Times New Roman" w:cs="Times New Roman"/>
          <w:i/>
          <w:sz w:val="28"/>
          <w:szCs w:val="28"/>
        </w:rPr>
        <w:t>1 Samuel 3: 1 - 10</w:t>
      </w:r>
    </w:p>
    <w:p w:rsidR="006F7B90" w:rsidRDefault="006F7B90" w:rsidP="006F7B90">
      <w:pPr>
        <w:pStyle w:val="NoSpacing"/>
        <w:jc w:val="right"/>
        <w:rPr>
          <w:rFonts w:ascii="Times New Roman" w:hAnsi="Times New Roman" w:cs="Times New Roman"/>
          <w:i/>
          <w:sz w:val="28"/>
          <w:szCs w:val="28"/>
        </w:rPr>
      </w:pPr>
      <w:r>
        <w:rPr>
          <w:rFonts w:ascii="Times New Roman" w:hAnsi="Times New Roman" w:cs="Times New Roman"/>
          <w:i/>
          <w:sz w:val="28"/>
          <w:szCs w:val="28"/>
        </w:rPr>
        <w:t>Psalm 139: 1 – 6, 13 - 18</w:t>
      </w:r>
    </w:p>
    <w:p w:rsidR="006F7B90" w:rsidRDefault="006F7B90" w:rsidP="006F7B90">
      <w:pPr>
        <w:pStyle w:val="NoSpacing"/>
        <w:jc w:val="right"/>
        <w:rPr>
          <w:rFonts w:ascii="Times New Roman" w:hAnsi="Times New Roman" w:cs="Times New Roman"/>
          <w:i/>
          <w:sz w:val="28"/>
          <w:szCs w:val="28"/>
        </w:rPr>
      </w:pPr>
      <w:r>
        <w:rPr>
          <w:rFonts w:ascii="Times New Roman" w:hAnsi="Times New Roman" w:cs="Times New Roman"/>
          <w:i/>
          <w:sz w:val="28"/>
          <w:szCs w:val="28"/>
        </w:rPr>
        <w:t>2 Corinthians 4: 5 - 12</w:t>
      </w:r>
    </w:p>
    <w:p w:rsidR="006F7B90" w:rsidRDefault="006F7B90" w:rsidP="006F7B90">
      <w:pPr>
        <w:pStyle w:val="NoSpacing"/>
        <w:jc w:val="right"/>
        <w:rPr>
          <w:rFonts w:ascii="Times New Roman" w:hAnsi="Times New Roman" w:cs="Times New Roman"/>
          <w:i/>
          <w:sz w:val="28"/>
          <w:szCs w:val="28"/>
        </w:rPr>
      </w:pPr>
      <w:r>
        <w:rPr>
          <w:rFonts w:ascii="Times New Roman" w:hAnsi="Times New Roman" w:cs="Times New Roman"/>
          <w:i/>
          <w:sz w:val="28"/>
          <w:szCs w:val="28"/>
        </w:rPr>
        <w:t>Mark 2: 23 – 3: 6</w:t>
      </w:r>
    </w:p>
    <w:p w:rsidR="006F7B90" w:rsidRDefault="006F7B90" w:rsidP="003639B7">
      <w:pPr>
        <w:pStyle w:val="NoSpacing"/>
        <w:rPr>
          <w:rFonts w:ascii="Times New Roman" w:hAnsi="Times New Roman" w:cs="Times New Roman"/>
          <w:sz w:val="32"/>
          <w:szCs w:val="32"/>
        </w:rPr>
      </w:pPr>
    </w:p>
    <w:p w:rsidR="008300D5" w:rsidRPr="006F7B90" w:rsidRDefault="008300D5" w:rsidP="003639B7">
      <w:pPr>
        <w:pStyle w:val="NoSpacing"/>
        <w:rPr>
          <w:rFonts w:ascii="Times New Roman" w:hAnsi="Times New Roman" w:cs="Times New Roman"/>
          <w:sz w:val="32"/>
          <w:szCs w:val="32"/>
        </w:rPr>
      </w:pPr>
      <w:r w:rsidRPr="006F7B90">
        <w:rPr>
          <w:rFonts w:ascii="Times New Roman" w:hAnsi="Times New Roman" w:cs="Times New Roman"/>
          <w:sz w:val="32"/>
          <w:szCs w:val="32"/>
        </w:rPr>
        <w:t xml:space="preserve">The delightful story of the events surrounding the birth and then the call of Samuel must surely have been in the mind of St Luke when he wrote his Gospel. Not only do we have the parallels of two barren women but there is the Song of Hannah closely paralleled by the Song of Mary. Today’s snippet of the story has Samuel as a young boy asleep in the temple of the Lord. It’s worth noticing one or two things in the opening lines of 1 Samuel 3. Coming only two weeks after the great festival of Pentecost with the quotation from the prophet Joel about young men seeing visions and old men dreaming dreams, we should note that in Samuel’s day the ‘word of the Lord was rare’, and ‘visions were not widespread.’ (1 Sam 3: 1) It’s as if no one is listening to God anymore – which </w:t>
      </w:r>
      <w:r w:rsidR="009C0819" w:rsidRPr="006F7B90">
        <w:rPr>
          <w:rFonts w:ascii="Times New Roman" w:hAnsi="Times New Roman" w:cs="Times New Roman"/>
          <w:sz w:val="32"/>
          <w:szCs w:val="32"/>
        </w:rPr>
        <w:t>wa</w:t>
      </w:r>
      <w:r w:rsidRPr="006F7B90">
        <w:rPr>
          <w:rFonts w:ascii="Times New Roman" w:hAnsi="Times New Roman" w:cs="Times New Roman"/>
          <w:sz w:val="32"/>
          <w:szCs w:val="32"/>
        </w:rPr>
        <w:t>s precisely the case, for Eli the priest was old, and his sons were so busy cheating the people under the guise of doing God’s work, that they could not possibly hear God’</w:t>
      </w:r>
      <w:r w:rsidR="009C0819" w:rsidRPr="006F7B90">
        <w:rPr>
          <w:rFonts w:ascii="Times New Roman" w:hAnsi="Times New Roman" w:cs="Times New Roman"/>
          <w:sz w:val="32"/>
          <w:szCs w:val="32"/>
        </w:rPr>
        <w:t>s word for themselves or the</w:t>
      </w:r>
      <w:r w:rsidRPr="006F7B90">
        <w:rPr>
          <w:rFonts w:ascii="Times New Roman" w:hAnsi="Times New Roman" w:cs="Times New Roman"/>
          <w:sz w:val="32"/>
          <w:szCs w:val="32"/>
        </w:rPr>
        <w:t xml:space="preserve"> people.</w:t>
      </w:r>
    </w:p>
    <w:p w:rsidR="008300D5" w:rsidRPr="006F7B90" w:rsidRDefault="008300D5" w:rsidP="003639B7">
      <w:pPr>
        <w:pStyle w:val="NoSpacing"/>
        <w:rPr>
          <w:rFonts w:ascii="Times New Roman" w:hAnsi="Times New Roman" w:cs="Times New Roman"/>
          <w:sz w:val="32"/>
          <w:szCs w:val="32"/>
        </w:rPr>
      </w:pPr>
    </w:p>
    <w:p w:rsidR="00D154CB" w:rsidRPr="006F7B90" w:rsidRDefault="008300D5" w:rsidP="003639B7">
      <w:pPr>
        <w:pStyle w:val="NoSpacing"/>
        <w:rPr>
          <w:rFonts w:ascii="Times New Roman" w:hAnsi="Times New Roman" w:cs="Times New Roman"/>
          <w:sz w:val="32"/>
          <w:szCs w:val="32"/>
        </w:rPr>
      </w:pPr>
      <w:r w:rsidRPr="006F7B90">
        <w:rPr>
          <w:rFonts w:ascii="Times New Roman" w:hAnsi="Times New Roman" w:cs="Times New Roman"/>
          <w:sz w:val="32"/>
          <w:szCs w:val="32"/>
        </w:rPr>
        <w:t xml:space="preserve">Even though Samuel is in the temple, in the presence of God, symbolized by the lamp burning through the night, God must call three times before he finally recognizes God’s voice. </w:t>
      </w:r>
      <w:r w:rsidR="009C0819" w:rsidRPr="006F7B90">
        <w:rPr>
          <w:rFonts w:ascii="Times New Roman" w:hAnsi="Times New Roman" w:cs="Times New Roman"/>
          <w:sz w:val="32"/>
          <w:szCs w:val="32"/>
        </w:rPr>
        <w:t>On the third attempt</w:t>
      </w:r>
      <w:r w:rsidRPr="006F7B90">
        <w:rPr>
          <w:rFonts w:ascii="Times New Roman" w:hAnsi="Times New Roman" w:cs="Times New Roman"/>
          <w:sz w:val="32"/>
          <w:szCs w:val="32"/>
        </w:rPr>
        <w:t xml:space="preserve"> Samuel listens and responds as he had been coached by Eli: ‘Speak, for your servant is listening.’</w:t>
      </w:r>
      <w:r w:rsidR="009C0819" w:rsidRPr="006F7B90">
        <w:rPr>
          <w:rFonts w:ascii="Times New Roman" w:hAnsi="Times New Roman" w:cs="Times New Roman"/>
          <w:sz w:val="32"/>
          <w:szCs w:val="32"/>
        </w:rPr>
        <w:t xml:space="preserve"> (1 Sam 3: 10) When he </w:t>
      </w:r>
      <w:r w:rsidRPr="006F7B90">
        <w:rPr>
          <w:rFonts w:ascii="Times New Roman" w:hAnsi="Times New Roman" w:cs="Times New Roman"/>
          <w:sz w:val="32"/>
          <w:szCs w:val="32"/>
        </w:rPr>
        <w:t xml:space="preserve">does hear the message it is little wonder that Samuel would have preferred not to hear it. </w:t>
      </w:r>
      <w:r w:rsidR="004626E8" w:rsidRPr="006F7B90">
        <w:rPr>
          <w:rFonts w:ascii="Times New Roman" w:hAnsi="Times New Roman" w:cs="Times New Roman"/>
          <w:sz w:val="32"/>
          <w:szCs w:val="32"/>
        </w:rPr>
        <w:t xml:space="preserve">But that is for you to read about </w:t>
      </w:r>
      <w:r w:rsidR="002A1FAD" w:rsidRPr="006F7B90">
        <w:rPr>
          <w:rFonts w:ascii="Times New Roman" w:hAnsi="Times New Roman" w:cs="Times New Roman"/>
          <w:sz w:val="32"/>
          <w:szCs w:val="32"/>
        </w:rPr>
        <w:t>on your own.</w:t>
      </w:r>
    </w:p>
    <w:p w:rsidR="002A1FAD" w:rsidRPr="006F7B90" w:rsidRDefault="002A1FAD" w:rsidP="003639B7">
      <w:pPr>
        <w:pStyle w:val="NoSpacing"/>
        <w:rPr>
          <w:rFonts w:ascii="Times New Roman" w:hAnsi="Times New Roman" w:cs="Times New Roman"/>
          <w:sz w:val="32"/>
          <w:szCs w:val="32"/>
        </w:rPr>
      </w:pPr>
    </w:p>
    <w:p w:rsidR="002A1FAD" w:rsidRPr="006F7B90" w:rsidRDefault="002A1FAD" w:rsidP="003639B7">
      <w:pPr>
        <w:pStyle w:val="NoSpacing"/>
        <w:rPr>
          <w:rFonts w:ascii="Times New Roman" w:hAnsi="Times New Roman" w:cs="Times New Roman"/>
          <w:sz w:val="32"/>
          <w:szCs w:val="32"/>
        </w:rPr>
      </w:pPr>
      <w:r w:rsidRPr="006F7B90">
        <w:rPr>
          <w:rFonts w:ascii="Times New Roman" w:hAnsi="Times New Roman" w:cs="Times New Roman"/>
          <w:sz w:val="32"/>
          <w:szCs w:val="32"/>
        </w:rPr>
        <w:t xml:space="preserve">Today I want to suggest that we take time to listen to the word of God as offered to us in our four readings this morning. We have already touched on the call of Samuel. Samuel would go on to become one of the pivotal leaders of the Hebrew people, standing at the cross-roads of transition between one form of government and another. If you like, Samuel introduces a new creation, a new way of being God’s people, of living the kingdom of God. With the eventual appointment </w:t>
      </w:r>
      <w:r w:rsidRPr="006F7B90">
        <w:rPr>
          <w:rFonts w:ascii="Times New Roman" w:hAnsi="Times New Roman" w:cs="Times New Roman"/>
          <w:sz w:val="32"/>
          <w:szCs w:val="32"/>
        </w:rPr>
        <w:lastRenderedPageBreak/>
        <w:t>by Samuel of first Saul and then David as king, the scene is set for another phase in God’s ongoing saga of creation and the great story of God’s liberating, loving, life-giving power – the coming of the Messiah.</w:t>
      </w:r>
    </w:p>
    <w:p w:rsidR="002A1FAD" w:rsidRPr="006F7B90" w:rsidRDefault="002A1FAD" w:rsidP="003639B7">
      <w:pPr>
        <w:pStyle w:val="NoSpacing"/>
        <w:rPr>
          <w:rFonts w:ascii="Times New Roman" w:hAnsi="Times New Roman" w:cs="Times New Roman"/>
          <w:sz w:val="32"/>
          <w:szCs w:val="32"/>
        </w:rPr>
      </w:pPr>
    </w:p>
    <w:p w:rsidR="002A1FAD" w:rsidRPr="006F7B90" w:rsidRDefault="002A1FAD" w:rsidP="003639B7">
      <w:pPr>
        <w:pStyle w:val="NoSpacing"/>
        <w:rPr>
          <w:rFonts w:ascii="Times New Roman" w:hAnsi="Times New Roman" w:cs="Times New Roman"/>
          <w:sz w:val="32"/>
          <w:szCs w:val="32"/>
        </w:rPr>
      </w:pPr>
      <w:r w:rsidRPr="006F7B90">
        <w:rPr>
          <w:rFonts w:ascii="Times New Roman" w:hAnsi="Times New Roman" w:cs="Times New Roman"/>
          <w:sz w:val="32"/>
          <w:szCs w:val="32"/>
        </w:rPr>
        <w:t xml:space="preserve">But before we get to Jesus, the Gospels and then the writings of St Paul and the rest of the New Testament, we have the psalms. </w:t>
      </w:r>
      <w:r w:rsidR="002C2F69" w:rsidRPr="006F7B90">
        <w:rPr>
          <w:rFonts w:ascii="Times New Roman" w:hAnsi="Times New Roman" w:cs="Times New Roman"/>
          <w:sz w:val="32"/>
          <w:szCs w:val="32"/>
        </w:rPr>
        <w:t xml:space="preserve">As Canon Jenny reminded us at the funeral last week of David Swale, the psalms span the whole </w:t>
      </w:r>
      <w:r w:rsidR="009C0819" w:rsidRPr="006F7B90">
        <w:rPr>
          <w:rFonts w:ascii="Times New Roman" w:hAnsi="Times New Roman" w:cs="Times New Roman"/>
          <w:sz w:val="32"/>
          <w:szCs w:val="32"/>
        </w:rPr>
        <w:t>gamut</w:t>
      </w:r>
      <w:r w:rsidR="002C2F69" w:rsidRPr="006F7B90">
        <w:rPr>
          <w:rFonts w:ascii="Times New Roman" w:hAnsi="Times New Roman" w:cs="Times New Roman"/>
          <w:sz w:val="32"/>
          <w:szCs w:val="32"/>
        </w:rPr>
        <w:t xml:space="preserve"> of human em</w:t>
      </w:r>
      <w:r w:rsidR="009C0819" w:rsidRPr="006F7B90">
        <w:rPr>
          <w:rFonts w:ascii="Times New Roman" w:hAnsi="Times New Roman" w:cs="Times New Roman"/>
          <w:sz w:val="32"/>
          <w:szCs w:val="32"/>
        </w:rPr>
        <w:t xml:space="preserve">otion - </w:t>
      </w:r>
      <w:r w:rsidR="002C2F69" w:rsidRPr="006F7B90">
        <w:rPr>
          <w:rFonts w:ascii="Times New Roman" w:hAnsi="Times New Roman" w:cs="Times New Roman"/>
          <w:sz w:val="32"/>
          <w:szCs w:val="32"/>
        </w:rPr>
        <w:t>belief, doubt, love, anger, joy, despair … Today’s psalm, extracts from Psalm 139</w:t>
      </w:r>
      <w:r w:rsidR="009C0819" w:rsidRPr="006F7B90">
        <w:rPr>
          <w:rFonts w:ascii="Times New Roman" w:hAnsi="Times New Roman" w:cs="Times New Roman"/>
          <w:sz w:val="32"/>
          <w:szCs w:val="32"/>
        </w:rPr>
        <w:t xml:space="preserve">, can be read </w:t>
      </w:r>
      <w:r w:rsidR="002C2F69" w:rsidRPr="006F7B90">
        <w:rPr>
          <w:rFonts w:ascii="Times New Roman" w:hAnsi="Times New Roman" w:cs="Times New Roman"/>
          <w:sz w:val="32"/>
          <w:szCs w:val="32"/>
        </w:rPr>
        <w:t xml:space="preserve">as a psalm of great comfort: from the very beginning God knows and understands me at the very deepest of levels. It can also be quite disturbing: God knows everything about me; there is nothing and nowhere that I can hide from God. </w:t>
      </w:r>
      <w:r w:rsidR="004626E8" w:rsidRPr="006F7B90">
        <w:rPr>
          <w:rFonts w:ascii="Times New Roman" w:hAnsi="Times New Roman" w:cs="Times New Roman"/>
          <w:sz w:val="32"/>
          <w:szCs w:val="32"/>
        </w:rPr>
        <w:t>If we are to listen to God, we do so surely because God is already listening to us in a most profound way.</w:t>
      </w:r>
    </w:p>
    <w:p w:rsidR="004626E8" w:rsidRPr="006F7B90" w:rsidRDefault="004626E8" w:rsidP="003639B7">
      <w:pPr>
        <w:pStyle w:val="NoSpacing"/>
        <w:rPr>
          <w:rFonts w:ascii="Times New Roman" w:hAnsi="Times New Roman" w:cs="Times New Roman"/>
          <w:sz w:val="32"/>
          <w:szCs w:val="32"/>
        </w:rPr>
      </w:pPr>
    </w:p>
    <w:p w:rsidR="00A15698" w:rsidRPr="006F7B90" w:rsidRDefault="00590B1E" w:rsidP="003639B7">
      <w:pPr>
        <w:pStyle w:val="NoSpacing"/>
        <w:rPr>
          <w:rFonts w:ascii="Times New Roman" w:hAnsi="Times New Roman" w:cs="Times New Roman"/>
          <w:sz w:val="32"/>
          <w:szCs w:val="32"/>
        </w:rPr>
      </w:pPr>
      <w:r w:rsidRPr="006F7B90">
        <w:rPr>
          <w:rFonts w:ascii="Times New Roman" w:hAnsi="Times New Roman" w:cs="Times New Roman"/>
          <w:sz w:val="32"/>
          <w:szCs w:val="32"/>
        </w:rPr>
        <w:t>And so to St Paul and 2 Corinthians 4. This is a passage brimming with so many densely woven ideas and images that I found it helpful to take a pen and underline some of the words and phrases that stood out for me, or that I felt I wanted to explore a little more</w:t>
      </w:r>
      <w:r w:rsidR="009C0819" w:rsidRPr="006F7B90">
        <w:rPr>
          <w:rFonts w:ascii="Times New Roman" w:hAnsi="Times New Roman" w:cs="Times New Roman"/>
          <w:sz w:val="32"/>
          <w:szCs w:val="32"/>
        </w:rPr>
        <w:t xml:space="preserve">. There is nothing new in this; </w:t>
      </w:r>
      <w:r w:rsidRPr="006F7B90">
        <w:rPr>
          <w:rFonts w:ascii="Times New Roman" w:hAnsi="Times New Roman" w:cs="Times New Roman"/>
          <w:sz w:val="32"/>
          <w:szCs w:val="32"/>
        </w:rPr>
        <w:t xml:space="preserve">it is a method of reading the bible known as </w:t>
      </w:r>
      <w:r w:rsidRPr="006F7B90">
        <w:rPr>
          <w:rFonts w:ascii="Times New Roman" w:hAnsi="Times New Roman" w:cs="Times New Roman"/>
          <w:i/>
          <w:sz w:val="32"/>
          <w:szCs w:val="32"/>
        </w:rPr>
        <w:t>lectio divina</w:t>
      </w:r>
      <w:r w:rsidRPr="006F7B90">
        <w:rPr>
          <w:rFonts w:ascii="Times New Roman" w:hAnsi="Times New Roman" w:cs="Times New Roman"/>
          <w:sz w:val="32"/>
          <w:szCs w:val="32"/>
        </w:rPr>
        <w:t xml:space="preserve">. The idea is to read a passage slowly and thoughtfully, noticing what interests, disturbs, intrigues, enlightens. </w:t>
      </w:r>
      <w:r w:rsidR="0056174C" w:rsidRPr="006F7B90">
        <w:rPr>
          <w:rFonts w:ascii="Times New Roman" w:hAnsi="Times New Roman" w:cs="Times New Roman"/>
          <w:sz w:val="32"/>
          <w:szCs w:val="32"/>
        </w:rPr>
        <w:t xml:space="preserve">Try it and see what happens. </w:t>
      </w:r>
    </w:p>
    <w:p w:rsidR="004626E8" w:rsidRPr="006F7B90" w:rsidRDefault="0056174C" w:rsidP="00A15698">
      <w:pPr>
        <w:pStyle w:val="NoSpacing"/>
        <w:numPr>
          <w:ilvl w:val="0"/>
          <w:numId w:val="1"/>
        </w:numPr>
        <w:rPr>
          <w:rFonts w:ascii="Times New Roman" w:hAnsi="Times New Roman" w:cs="Times New Roman"/>
          <w:sz w:val="32"/>
          <w:szCs w:val="32"/>
        </w:rPr>
      </w:pPr>
      <w:r w:rsidRPr="006F7B90">
        <w:rPr>
          <w:rFonts w:ascii="Times New Roman" w:hAnsi="Times New Roman" w:cs="Times New Roman"/>
          <w:sz w:val="32"/>
          <w:szCs w:val="32"/>
        </w:rPr>
        <w:t xml:space="preserve">I found myself intrigued by the contrast of proclaiming Jesus as Lord, and ourselves as slaves – and almost immediately </w:t>
      </w:r>
      <w:r w:rsidR="003E4E74" w:rsidRPr="006F7B90">
        <w:rPr>
          <w:rFonts w:ascii="Times New Roman" w:hAnsi="Times New Roman" w:cs="Times New Roman"/>
          <w:sz w:val="32"/>
          <w:szCs w:val="32"/>
        </w:rPr>
        <w:t>needed to look up the story</w:t>
      </w:r>
      <w:r w:rsidRPr="006F7B90">
        <w:rPr>
          <w:rFonts w:ascii="Times New Roman" w:hAnsi="Times New Roman" w:cs="Times New Roman"/>
          <w:sz w:val="32"/>
          <w:szCs w:val="32"/>
        </w:rPr>
        <w:t xml:space="preserve"> of Jesus washing the feet of his disciples (cf John 13) and that marvelous early Christian hymn found in Philippians 2. “Christ Jesus .. though he was in the form of God … </w:t>
      </w:r>
      <w:r w:rsidR="00A15698" w:rsidRPr="006F7B90">
        <w:rPr>
          <w:rFonts w:ascii="Times New Roman" w:hAnsi="Times New Roman" w:cs="Times New Roman"/>
          <w:sz w:val="32"/>
          <w:szCs w:val="32"/>
        </w:rPr>
        <w:t>emptied himself, taking the form of a slave…” (Phil 2: 6 &amp; 7)</w:t>
      </w:r>
    </w:p>
    <w:p w:rsidR="00A15698" w:rsidRPr="006F7B90" w:rsidRDefault="00A15698" w:rsidP="00A15698">
      <w:pPr>
        <w:pStyle w:val="NoSpacing"/>
        <w:numPr>
          <w:ilvl w:val="0"/>
          <w:numId w:val="1"/>
        </w:numPr>
        <w:rPr>
          <w:rFonts w:ascii="Times New Roman" w:hAnsi="Times New Roman" w:cs="Times New Roman"/>
          <w:sz w:val="32"/>
          <w:szCs w:val="32"/>
        </w:rPr>
      </w:pPr>
      <w:r w:rsidRPr="006F7B90">
        <w:rPr>
          <w:rFonts w:ascii="Times New Roman" w:hAnsi="Times New Roman" w:cs="Times New Roman"/>
          <w:sz w:val="32"/>
          <w:szCs w:val="32"/>
        </w:rPr>
        <w:t>I found myself wanting to dwell on the quote from Genesis, ‘Let light shine out of darkness’ (Gen 1: 6) and all that has to offer in this new creation, founded on Jesus of Nazareth, his death and resurrection, and the new life which, according to St Paul, we put on at baptism.</w:t>
      </w:r>
    </w:p>
    <w:p w:rsidR="003E4E74" w:rsidRPr="006F7B90" w:rsidRDefault="003E4E74" w:rsidP="00A15698">
      <w:pPr>
        <w:pStyle w:val="NoSpacing"/>
        <w:numPr>
          <w:ilvl w:val="0"/>
          <w:numId w:val="1"/>
        </w:numPr>
        <w:rPr>
          <w:rFonts w:ascii="Times New Roman" w:hAnsi="Times New Roman" w:cs="Times New Roman"/>
          <w:sz w:val="32"/>
          <w:szCs w:val="32"/>
        </w:rPr>
      </w:pPr>
      <w:r w:rsidRPr="006F7B90">
        <w:rPr>
          <w:rFonts w:ascii="Times New Roman" w:hAnsi="Times New Roman" w:cs="Times New Roman"/>
          <w:sz w:val="32"/>
          <w:szCs w:val="32"/>
        </w:rPr>
        <w:lastRenderedPageBreak/>
        <w:t xml:space="preserve">I found myself disturbed by the daring of God in trusting this Gospel message, this treasure, to what Paul calls ‘clay jars’. It’s a powerful metaphor of the fragility and weakness of humans in contrast to the extraordinary power that belongs to God. When I am tempted, as I am, to think I can do great things in my own strength, that this Cathedral is mine because I am the Dean and have my own special seat in the Cathedral – the clay jar image is one for me to </w:t>
      </w:r>
      <w:r w:rsidR="00723F76" w:rsidRPr="006F7B90">
        <w:rPr>
          <w:rFonts w:ascii="Times New Roman" w:hAnsi="Times New Roman" w:cs="Times New Roman"/>
          <w:sz w:val="32"/>
          <w:szCs w:val="32"/>
        </w:rPr>
        <w:t xml:space="preserve">remember and </w:t>
      </w:r>
      <w:r w:rsidRPr="006F7B90">
        <w:rPr>
          <w:rFonts w:ascii="Times New Roman" w:hAnsi="Times New Roman" w:cs="Times New Roman"/>
          <w:sz w:val="32"/>
          <w:szCs w:val="32"/>
        </w:rPr>
        <w:t>think on.</w:t>
      </w:r>
    </w:p>
    <w:p w:rsidR="003E4E74" w:rsidRPr="006F7B90" w:rsidRDefault="003E4E74" w:rsidP="00A15698">
      <w:pPr>
        <w:pStyle w:val="NoSpacing"/>
        <w:numPr>
          <w:ilvl w:val="0"/>
          <w:numId w:val="1"/>
        </w:numPr>
        <w:rPr>
          <w:rFonts w:ascii="Times New Roman" w:hAnsi="Times New Roman" w:cs="Times New Roman"/>
          <w:sz w:val="32"/>
          <w:szCs w:val="32"/>
        </w:rPr>
      </w:pPr>
      <w:r w:rsidRPr="006F7B90">
        <w:rPr>
          <w:rFonts w:ascii="Times New Roman" w:hAnsi="Times New Roman" w:cs="Times New Roman"/>
          <w:sz w:val="32"/>
          <w:szCs w:val="32"/>
        </w:rPr>
        <w:t>I find myself enormously encouraged when I read St Paul talking about being afflicted, but not crushed; perplexed, but not driven to despair; persecuted, but not forsaken; struck down, but not destroyed. (2 Cor 4: 8)</w:t>
      </w:r>
      <w:r w:rsidR="00723F76" w:rsidRPr="006F7B90">
        <w:rPr>
          <w:rFonts w:ascii="Times New Roman" w:hAnsi="Times New Roman" w:cs="Times New Roman"/>
          <w:sz w:val="32"/>
          <w:szCs w:val="32"/>
        </w:rPr>
        <w:t xml:space="preserve"> Christians need to hear that today. God calls and equips and does not abandon God’s people.</w:t>
      </w:r>
    </w:p>
    <w:p w:rsidR="003E4E74" w:rsidRPr="006F7B90" w:rsidRDefault="003E4E74" w:rsidP="003E4E74">
      <w:pPr>
        <w:pStyle w:val="NoSpacing"/>
        <w:rPr>
          <w:rFonts w:ascii="Times New Roman" w:hAnsi="Times New Roman" w:cs="Times New Roman"/>
          <w:sz w:val="32"/>
          <w:szCs w:val="32"/>
        </w:rPr>
      </w:pPr>
    </w:p>
    <w:p w:rsidR="003E4E74" w:rsidRPr="006F7B90" w:rsidRDefault="00242AF6" w:rsidP="003E4E74">
      <w:pPr>
        <w:pStyle w:val="NoSpacing"/>
        <w:rPr>
          <w:rFonts w:ascii="Times New Roman" w:hAnsi="Times New Roman" w:cs="Times New Roman"/>
          <w:sz w:val="32"/>
          <w:szCs w:val="32"/>
        </w:rPr>
      </w:pPr>
      <w:r w:rsidRPr="006F7B90">
        <w:rPr>
          <w:rFonts w:ascii="Times New Roman" w:hAnsi="Times New Roman" w:cs="Times New Roman"/>
          <w:sz w:val="32"/>
          <w:szCs w:val="32"/>
        </w:rPr>
        <w:t>What happens when we listen to today’s Gospel reading, the story of Jesus going through the cornfields on the Sabbath</w:t>
      </w:r>
      <w:r w:rsidR="009C0819" w:rsidRPr="006F7B90">
        <w:rPr>
          <w:rFonts w:ascii="Times New Roman" w:hAnsi="Times New Roman" w:cs="Times New Roman"/>
          <w:sz w:val="32"/>
          <w:szCs w:val="32"/>
        </w:rPr>
        <w:t xml:space="preserve"> with his hungry disciples</w:t>
      </w:r>
      <w:r w:rsidRPr="006F7B90">
        <w:rPr>
          <w:rFonts w:ascii="Times New Roman" w:hAnsi="Times New Roman" w:cs="Times New Roman"/>
          <w:sz w:val="32"/>
          <w:szCs w:val="32"/>
        </w:rPr>
        <w:t>; healing the man with the withered hand on the Sabbath? Who is listening – or not listening here? The Pharisees get a bad press in the gospels – which in some ways, is a pity, because they were actually the pious, holy, bible-reading, bible-studying, praying, worshipping people of their day. And yet, time after time, they missed the point. The Sabbath is such an interesting concept. It is linked intimately with the first creation narrative in Genesis, and embedded in the Ten Commandments given to Moses – coming in at number four. The Pharisees knew this, they were experts on the Ten Commandments</w:t>
      </w:r>
      <w:r w:rsidR="009C0819" w:rsidRPr="006F7B90">
        <w:rPr>
          <w:rFonts w:ascii="Times New Roman" w:hAnsi="Times New Roman" w:cs="Times New Roman"/>
          <w:sz w:val="32"/>
          <w:szCs w:val="32"/>
        </w:rPr>
        <w:t>;</w:t>
      </w:r>
      <w:r w:rsidRPr="006F7B90">
        <w:rPr>
          <w:rFonts w:ascii="Times New Roman" w:hAnsi="Times New Roman" w:cs="Times New Roman"/>
          <w:sz w:val="32"/>
          <w:szCs w:val="32"/>
        </w:rPr>
        <w:t xml:space="preserve"> their scholars spent their lives working out how to keep God’s Law even in very different circumstances and contexts to those in which Moses lived.</w:t>
      </w:r>
    </w:p>
    <w:p w:rsidR="00242AF6" w:rsidRPr="006F7B90" w:rsidRDefault="00242AF6" w:rsidP="003E4E74">
      <w:pPr>
        <w:pStyle w:val="NoSpacing"/>
        <w:rPr>
          <w:rFonts w:ascii="Times New Roman" w:hAnsi="Times New Roman" w:cs="Times New Roman"/>
          <w:sz w:val="32"/>
          <w:szCs w:val="32"/>
        </w:rPr>
      </w:pPr>
    </w:p>
    <w:p w:rsidR="00242AF6" w:rsidRPr="006F7B90" w:rsidRDefault="00242AF6" w:rsidP="003E4E74">
      <w:pPr>
        <w:pStyle w:val="NoSpacing"/>
        <w:rPr>
          <w:rFonts w:ascii="Times New Roman" w:hAnsi="Times New Roman" w:cs="Times New Roman"/>
          <w:sz w:val="32"/>
          <w:szCs w:val="32"/>
        </w:rPr>
      </w:pPr>
      <w:r w:rsidRPr="006F7B90">
        <w:rPr>
          <w:rFonts w:ascii="Times New Roman" w:hAnsi="Times New Roman" w:cs="Times New Roman"/>
          <w:sz w:val="32"/>
          <w:szCs w:val="32"/>
        </w:rPr>
        <w:t xml:space="preserve">I grew up in a culture which kept the Sabbath as a holy day. Sunday was to be a day of rest. There were no shops open. People, for the most part, went to church. There was certainly no organized sport, or sitting of scholarship exams for </w:t>
      </w:r>
      <w:r w:rsidR="00EE3D93" w:rsidRPr="006F7B90">
        <w:rPr>
          <w:rFonts w:ascii="Times New Roman" w:hAnsi="Times New Roman" w:cs="Times New Roman"/>
          <w:sz w:val="32"/>
          <w:szCs w:val="32"/>
        </w:rPr>
        <w:t xml:space="preserve">entry into </w:t>
      </w:r>
      <w:r w:rsidRPr="006F7B90">
        <w:rPr>
          <w:rFonts w:ascii="Times New Roman" w:hAnsi="Times New Roman" w:cs="Times New Roman"/>
          <w:sz w:val="32"/>
          <w:szCs w:val="32"/>
        </w:rPr>
        <w:t>church schools</w:t>
      </w:r>
      <w:r w:rsidR="00EE3D93" w:rsidRPr="006F7B90">
        <w:rPr>
          <w:rFonts w:ascii="Times New Roman" w:hAnsi="Times New Roman" w:cs="Times New Roman"/>
          <w:sz w:val="32"/>
          <w:szCs w:val="32"/>
        </w:rPr>
        <w:t xml:space="preserve">. Even recreation fishing was banned in one state (which meant those who lived on the river which formed the border simply crossed the bridge and fished from the other side!) The Pharisees took the prohibition of work on the Sabbath to extraordinary lengths, as orthodox Jews do </w:t>
      </w:r>
      <w:r w:rsidR="00EE3D93" w:rsidRPr="006F7B90">
        <w:rPr>
          <w:rFonts w:ascii="Times New Roman" w:hAnsi="Times New Roman" w:cs="Times New Roman"/>
          <w:sz w:val="32"/>
          <w:szCs w:val="32"/>
        </w:rPr>
        <w:lastRenderedPageBreak/>
        <w:t>today.</w:t>
      </w:r>
      <w:r w:rsidR="009C0819" w:rsidRPr="006F7B90">
        <w:rPr>
          <w:rFonts w:ascii="Times New Roman" w:hAnsi="Times New Roman" w:cs="Times New Roman"/>
          <w:sz w:val="32"/>
          <w:szCs w:val="32"/>
        </w:rPr>
        <w:t xml:space="preserve"> And yet they missed the point of it all, as Jesus was quick to point out: ‘The sabbath was made for humankind, and not humankind for the Sabbath.’ (Mark 2: 27)</w:t>
      </w:r>
    </w:p>
    <w:p w:rsidR="009C0819" w:rsidRPr="006F7B90" w:rsidRDefault="009C0819" w:rsidP="003E4E74">
      <w:pPr>
        <w:pStyle w:val="NoSpacing"/>
        <w:rPr>
          <w:rFonts w:ascii="Times New Roman" w:hAnsi="Times New Roman" w:cs="Times New Roman"/>
          <w:sz w:val="32"/>
          <w:szCs w:val="32"/>
        </w:rPr>
      </w:pPr>
    </w:p>
    <w:p w:rsidR="009C0819" w:rsidRPr="006F7B90" w:rsidRDefault="009C0819" w:rsidP="003E4E74">
      <w:pPr>
        <w:pStyle w:val="NoSpacing"/>
        <w:rPr>
          <w:rFonts w:ascii="Times New Roman" w:hAnsi="Times New Roman" w:cs="Times New Roman"/>
          <w:sz w:val="32"/>
          <w:szCs w:val="32"/>
        </w:rPr>
      </w:pPr>
      <w:r w:rsidRPr="006F7B90">
        <w:rPr>
          <w:rFonts w:ascii="Times New Roman" w:hAnsi="Times New Roman" w:cs="Times New Roman"/>
          <w:sz w:val="32"/>
          <w:szCs w:val="32"/>
        </w:rPr>
        <w:t>If the Pharisees missed the point, misheard the real wisdom of the Ten Commandments, it seems fair to ask of ourselves: What are we missing? Who are we not listening to? The founder of the centuries-old Benedictine monastic movement said that when the community</w:t>
      </w:r>
      <w:r w:rsidR="000342CC" w:rsidRPr="006F7B90">
        <w:rPr>
          <w:rFonts w:ascii="Times New Roman" w:hAnsi="Times New Roman" w:cs="Times New Roman"/>
          <w:sz w:val="32"/>
          <w:szCs w:val="32"/>
        </w:rPr>
        <w:t xml:space="preserve"> gathers for discussion, the you</w:t>
      </w:r>
      <w:r w:rsidRPr="006F7B90">
        <w:rPr>
          <w:rFonts w:ascii="Times New Roman" w:hAnsi="Times New Roman" w:cs="Times New Roman"/>
          <w:sz w:val="32"/>
          <w:szCs w:val="32"/>
        </w:rPr>
        <w:t>ngest should be listened to first.</w:t>
      </w:r>
      <w:r w:rsidR="000342CC" w:rsidRPr="006F7B90">
        <w:rPr>
          <w:rFonts w:ascii="Times New Roman" w:hAnsi="Times New Roman" w:cs="Times New Roman"/>
          <w:sz w:val="32"/>
          <w:szCs w:val="32"/>
        </w:rPr>
        <w:t xml:space="preserve"> Who do we not listen to because they are too young, or from the wrong political party, or speak with a different accent to mine, or come from a different culture, or say things I don’t want to hear?</w:t>
      </w:r>
    </w:p>
    <w:p w:rsidR="000342CC" w:rsidRPr="006F7B90" w:rsidRDefault="000342CC" w:rsidP="003E4E74">
      <w:pPr>
        <w:pStyle w:val="NoSpacing"/>
        <w:rPr>
          <w:rFonts w:ascii="Times New Roman" w:hAnsi="Times New Roman" w:cs="Times New Roman"/>
          <w:sz w:val="32"/>
          <w:szCs w:val="32"/>
        </w:rPr>
      </w:pPr>
    </w:p>
    <w:p w:rsidR="000342CC" w:rsidRPr="006F7B90" w:rsidRDefault="000342CC" w:rsidP="003E4E74">
      <w:pPr>
        <w:pStyle w:val="NoSpacing"/>
        <w:rPr>
          <w:rFonts w:ascii="Times New Roman" w:hAnsi="Times New Roman" w:cs="Times New Roman"/>
          <w:sz w:val="32"/>
          <w:szCs w:val="32"/>
        </w:rPr>
      </w:pPr>
      <w:r w:rsidRPr="006F7B90">
        <w:rPr>
          <w:rFonts w:ascii="Times New Roman" w:hAnsi="Times New Roman" w:cs="Times New Roman"/>
          <w:sz w:val="32"/>
          <w:szCs w:val="32"/>
        </w:rPr>
        <w:t xml:space="preserve">There’s an interesting Greek word used to describe a certain kind of not listening – </w:t>
      </w:r>
      <w:r w:rsidRPr="006F7B90">
        <w:rPr>
          <w:rFonts w:ascii="Times New Roman" w:hAnsi="Times New Roman" w:cs="Times New Roman"/>
          <w:i/>
          <w:sz w:val="32"/>
          <w:szCs w:val="32"/>
        </w:rPr>
        <w:t>skotosis</w:t>
      </w:r>
      <w:r w:rsidRPr="006F7B90">
        <w:rPr>
          <w:rFonts w:ascii="Times New Roman" w:hAnsi="Times New Roman" w:cs="Times New Roman"/>
          <w:sz w:val="32"/>
          <w:szCs w:val="32"/>
        </w:rPr>
        <w:t xml:space="preserve">. It means more than simply not listening to, or being open to hearing what the other is saying. </w:t>
      </w:r>
      <w:r w:rsidRPr="006F7B90">
        <w:rPr>
          <w:rFonts w:ascii="Times New Roman" w:hAnsi="Times New Roman" w:cs="Times New Roman"/>
          <w:i/>
          <w:sz w:val="32"/>
          <w:szCs w:val="32"/>
        </w:rPr>
        <w:t>Skotosis</w:t>
      </w:r>
      <w:r w:rsidRPr="006F7B90">
        <w:rPr>
          <w:rFonts w:ascii="Times New Roman" w:hAnsi="Times New Roman" w:cs="Times New Roman"/>
          <w:sz w:val="32"/>
          <w:szCs w:val="32"/>
        </w:rPr>
        <w:t xml:space="preserve"> includes the idea of </w:t>
      </w:r>
      <w:r w:rsidRPr="006F7B90">
        <w:rPr>
          <w:rFonts w:ascii="Times New Roman" w:hAnsi="Times New Roman" w:cs="Times New Roman"/>
          <w:i/>
          <w:sz w:val="32"/>
          <w:szCs w:val="32"/>
        </w:rPr>
        <w:t>deliberately</w:t>
      </w:r>
      <w:r w:rsidRPr="006F7B90">
        <w:rPr>
          <w:rFonts w:ascii="Times New Roman" w:hAnsi="Times New Roman" w:cs="Times New Roman"/>
          <w:sz w:val="32"/>
          <w:szCs w:val="32"/>
        </w:rPr>
        <w:t xml:space="preserve"> not listening to or seeing the other. It is an intentional blindness and deafness.</w:t>
      </w:r>
    </w:p>
    <w:p w:rsidR="000342CC" w:rsidRPr="006F7B90" w:rsidRDefault="000342CC" w:rsidP="003E4E74">
      <w:pPr>
        <w:pStyle w:val="NoSpacing"/>
        <w:rPr>
          <w:rFonts w:ascii="Times New Roman" w:hAnsi="Times New Roman" w:cs="Times New Roman"/>
          <w:sz w:val="32"/>
          <w:szCs w:val="32"/>
        </w:rPr>
      </w:pPr>
    </w:p>
    <w:p w:rsidR="000342CC" w:rsidRPr="006F7B90" w:rsidRDefault="000342CC" w:rsidP="003E4E74">
      <w:pPr>
        <w:pStyle w:val="NoSpacing"/>
        <w:rPr>
          <w:rFonts w:ascii="Times New Roman" w:hAnsi="Times New Roman" w:cs="Times New Roman"/>
          <w:sz w:val="32"/>
          <w:szCs w:val="32"/>
        </w:rPr>
      </w:pPr>
      <w:r w:rsidRPr="006F7B90">
        <w:rPr>
          <w:rFonts w:ascii="Times New Roman" w:hAnsi="Times New Roman" w:cs="Times New Roman"/>
          <w:sz w:val="32"/>
          <w:szCs w:val="32"/>
        </w:rPr>
        <w:t>As the Week of Reconciliation draws to a close for the year, we could do well to ask who is not being heard in Australia today. God knows, it has taken long enough for Australia’s first people to begin to feel listened to, noticed, taken seriously.</w:t>
      </w:r>
    </w:p>
    <w:p w:rsidR="000342CC" w:rsidRPr="006F7B90" w:rsidRDefault="000342CC" w:rsidP="003E4E74">
      <w:pPr>
        <w:pStyle w:val="NoSpacing"/>
        <w:rPr>
          <w:rFonts w:ascii="Times New Roman" w:hAnsi="Times New Roman" w:cs="Times New Roman"/>
          <w:sz w:val="32"/>
          <w:szCs w:val="32"/>
        </w:rPr>
      </w:pPr>
    </w:p>
    <w:p w:rsidR="000342CC" w:rsidRPr="006F7B90" w:rsidRDefault="000342CC" w:rsidP="003E4E74">
      <w:pPr>
        <w:pStyle w:val="NoSpacing"/>
        <w:rPr>
          <w:rFonts w:ascii="Times New Roman" w:hAnsi="Times New Roman" w:cs="Times New Roman"/>
          <w:sz w:val="32"/>
          <w:szCs w:val="32"/>
        </w:rPr>
      </w:pPr>
      <w:r w:rsidRPr="006F7B90">
        <w:rPr>
          <w:rFonts w:ascii="Times New Roman" w:hAnsi="Times New Roman" w:cs="Times New Roman"/>
          <w:sz w:val="32"/>
          <w:szCs w:val="32"/>
        </w:rPr>
        <w:t>Listening is just the beginning. The Latin word from which we get the English word audience is also the root of the word obedience. To really listen to God is to obey. But that, perhaps, is a topic for another sermon on another occasion.</w:t>
      </w:r>
    </w:p>
    <w:p w:rsidR="000342CC" w:rsidRPr="006F7B90" w:rsidRDefault="000342CC" w:rsidP="003E4E74">
      <w:pPr>
        <w:pStyle w:val="NoSpacing"/>
        <w:rPr>
          <w:rFonts w:ascii="Times New Roman" w:hAnsi="Times New Roman" w:cs="Times New Roman"/>
          <w:sz w:val="32"/>
          <w:szCs w:val="32"/>
        </w:rPr>
      </w:pPr>
    </w:p>
    <w:p w:rsidR="000342CC" w:rsidRPr="006F7B90" w:rsidRDefault="000342CC" w:rsidP="003E4E74">
      <w:pPr>
        <w:pStyle w:val="NoSpacing"/>
        <w:rPr>
          <w:rFonts w:ascii="Times New Roman" w:hAnsi="Times New Roman" w:cs="Times New Roman"/>
          <w:sz w:val="32"/>
          <w:szCs w:val="32"/>
        </w:rPr>
      </w:pPr>
      <w:r w:rsidRPr="006F7B90">
        <w:rPr>
          <w:rFonts w:ascii="Times New Roman" w:hAnsi="Times New Roman" w:cs="Times New Roman"/>
          <w:sz w:val="32"/>
          <w:szCs w:val="32"/>
        </w:rPr>
        <w:t>Today’s Collect, as so often, adds to our thoughts and prayers:</w:t>
      </w:r>
    </w:p>
    <w:p w:rsidR="000342CC" w:rsidRPr="005C170F" w:rsidRDefault="000342CC" w:rsidP="000342CC">
      <w:pPr>
        <w:pStyle w:val="NoSpacing"/>
        <w:ind w:left="720"/>
        <w:rPr>
          <w:rFonts w:ascii="Times New Roman" w:hAnsi="Times New Roman" w:cs="Times New Roman"/>
          <w:i/>
          <w:sz w:val="32"/>
          <w:szCs w:val="32"/>
        </w:rPr>
      </w:pPr>
      <w:r w:rsidRPr="005C170F">
        <w:rPr>
          <w:rFonts w:ascii="Times New Roman" w:hAnsi="Times New Roman" w:cs="Times New Roman"/>
          <w:i/>
          <w:sz w:val="32"/>
          <w:szCs w:val="32"/>
        </w:rPr>
        <w:t>Lord God of the nations, you have revealed your will to all people and promised your saving help: help us to hear and do what you command, that the darkness may be overcome by the power of your light; through Jesus Christ our Lord, who lives and reigns with you and the Holy Spirit, one God, now and for ever. Amen.</w:t>
      </w:r>
    </w:p>
    <w:sectPr w:rsidR="000342CC" w:rsidRPr="005C170F" w:rsidSect="0047598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927EE"/>
    <w:multiLevelType w:val="hybridMultilevel"/>
    <w:tmpl w:val="1CE0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9D"/>
    <w:rsid w:val="000342CC"/>
    <w:rsid w:val="00242AF6"/>
    <w:rsid w:val="002A1FAD"/>
    <w:rsid w:val="002C2F69"/>
    <w:rsid w:val="003639B7"/>
    <w:rsid w:val="003E4E74"/>
    <w:rsid w:val="004626E8"/>
    <w:rsid w:val="0047598E"/>
    <w:rsid w:val="0056174C"/>
    <w:rsid w:val="00590B1E"/>
    <w:rsid w:val="005C170F"/>
    <w:rsid w:val="006F7B90"/>
    <w:rsid w:val="00723F76"/>
    <w:rsid w:val="008300D5"/>
    <w:rsid w:val="009C0819"/>
    <w:rsid w:val="00A15698"/>
    <w:rsid w:val="00A94C9D"/>
    <w:rsid w:val="00BD3AE4"/>
    <w:rsid w:val="00D154CB"/>
    <w:rsid w:val="00EE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9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AnglicareSA</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Nelson</dc:creator>
  <cp:lastModifiedBy>Kate Palmrose</cp:lastModifiedBy>
  <cp:revision>2</cp:revision>
  <dcterms:created xsi:type="dcterms:W3CDTF">2018-06-04T00:49:00Z</dcterms:created>
  <dcterms:modified xsi:type="dcterms:W3CDTF">2018-06-04T00:49:00Z</dcterms:modified>
</cp:coreProperties>
</file>